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084E" w:rsidRDefault="00BD084E">
      <w:r>
        <w:rPr>
          <w:noProof/>
        </w:rPr>
        <w:drawing>
          <wp:anchor distT="0" distB="0" distL="114300" distR="114300" simplePos="0" relativeHeight="251660288" behindDoc="0" locked="0" layoutInCell="1" allowOverlap="1" wp14:anchorId="33C969D6">
            <wp:simplePos x="0" y="0"/>
            <wp:positionH relativeFrom="margin">
              <wp:posOffset>8470900</wp:posOffset>
            </wp:positionH>
            <wp:positionV relativeFrom="paragraph">
              <wp:posOffset>209550</wp:posOffset>
            </wp:positionV>
            <wp:extent cx="1542415" cy="1481455"/>
            <wp:effectExtent l="0" t="0" r="63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2415" cy="14814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BC20AF2">
            <wp:simplePos x="0" y="0"/>
            <wp:positionH relativeFrom="column">
              <wp:posOffset>-152400</wp:posOffset>
            </wp:positionH>
            <wp:positionV relativeFrom="paragraph">
              <wp:posOffset>209550</wp:posOffset>
            </wp:positionV>
            <wp:extent cx="1377950" cy="151828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77950" cy="151828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11430</wp:posOffset>
                </wp:positionV>
                <wp:extent cx="6758940" cy="1920240"/>
                <wp:effectExtent l="0" t="0" r="22860" b="22860"/>
                <wp:wrapNone/>
                <wp:docPr id="1" name="Text Box 1"/>
                <wp:cNvGraphicFramePr/>
                <a:graphic xmlns:a="http://schemas.openxmlformats.org/drawingml/2006/main">
                  <a:graphicData uri="http://schemas.microsoft.com/office/word/2010/wordprocessingShape">
                    <wps:wsp>
                      <wps:cNvSpPr txBox="1"/>
                      <wps:spPr>
                        <a:xfrm>
                          <a:off x="0" y="0"/>
                          <a:ext cx="6758940" cy="1920240"/>
                        </a:xfrm>
                        <a:prstGeom prst="rect">
                          <a:avLst/>
                        </a:prstGeom>
                        <a:solidFill>
                          <a:schemeClr val="accent1">
                            <a:lumMod val="75000"/>
                          </a:schemeClr>
                        </a:solidFill>
                        <a:ln w="6350">
                          <a:solidFill>
                            <a:prstClr val="black"/>
                          </a:solidFill>
                        </a:ln>
                      </wps:spPr>
                      <wps:txbx>
                        <w:txbxContent>
                          <w:p w:rsidR="004E6CBE" w:rsidRDefault="004E6CBE" w:rsidP="004E6CBE">
                            <w:pPr>
                              <w:pStyle w:val="NormalWeb"/>
                              <w:jc w:val="both"/>
                            </w:pPr>
                            <w:r w:rsidRPr="004E6CBE">
                              <w:rPr>
                                <w:noProof/>
                              </w:rPr>
                              <w:t xml:space="preserve"> </w:t>
                            </w:r>
                            <w:r>
                              <w:rPr>
                                <w:noProof/>
                              </w:rPr>
                              <w:t xml:space="preserve">                                                                                                                                                                            </w:t>
                            </w:r>
                          </w:p>
                          <w:p w:rsidR="004E6CBE" w:rsidRPr="00BD084E" w:rsidRDefault="00BD084E" w:rsidP="004E6CBE">
                            <w:pPr>
                              <w:jc w:val="center"/>
                              <w:rPr>
                                <w:b/>
                                <w:color w:val="FFFFFF" w:themeColor="background1"/>
                                <w:sz w:val="72"/>
                                <w:szCs w:val="72"/>
                                <w:lang w:val="en-US"/>
                              </w:rPr>
                            </w:pPr>
                            <w:r w:rsidRPr="00BD084E">
                              <w:rPr>
                                <w:b/>
                                <w:color w:val="FFFFFF" w:themeColor="background1"/>
                                <w:sz w:val="72"/>
                                <w:szCs w:val="72"/>
                                <w:lang w:val="en-US"/>
                              </w:rPr>
                              <w:t>Brookfield Junior School</w:t>
                            </w:r>
                          </w:p>
                          <w:p w:rsidR="00BD084E" w:rsidRPr="00BD084E" w:rsidRDefault="00BD084E" w:rsidP="004E6CBE">
                            <w:pPr>
                              <w:jc w:val="center"/>
                              <w:rPr>
                                <w:b/>
                                <w:color w:val="FFFFFF" w:themeColor="background1"/>
                                <w:sz w:val="48"/>
                                <w:szCs w:val="48"/>
                                <w:lang w:val="en-US"/>
                              </w:rPr>
                            </w:pPr>
                            <w:r w:rsidRPr="00BD084E">
                              <w:rPr>
                                <w:b/>
                                <w:color w:val="FFFFFF" w:themeColor="background1"/>
                                <w:sz w:val="48"/>
                                <w:szCs w:val="48"/>
                                <w:lang w:val="en-US"/>
                              </w:rPr>
                              <w:t>Mathematics Vocabulary Progression Document</w:t>
                            </w:r>
                          </w:p>
                          <w:p w:rsidR="00BD084E" w:rsidRPr="00BD084E" w:rsidRDefault="00BD084E" w:rsidP="004E6CBE">
                            <w:pPr>
                              <w:jc w:val="center"/>
                              <w:rPr>
                                <w:b/>
                                <w:color w:val="FFFFFF" w:themeColor="background1"/>
                                <w:sz w:val="72"/>
                                <w:szCs w:val="72"/>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9pt;width:532.2pt;height:151.2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" fillcolor="#2f5496 [2404]" strokeweight=".5pt">
                <v:textbox>
                  <w:txbxContent>
                    <w:p w:rsidR="004E6CBE" w:rsidRDefault="004E6CBE" w:rsidP="004E6CBE">
                      <w:pPr>
                        <w:pStyle w:val="NormalWeb"/>
                        <w:jc w:val="both"/>
                      </w:pPr>
                      <w:r w:rsidRPr="004E6CBE">
                        <w:rPr>
                          <w:noProof/>
                        </w:rPr>
                        <w:t xml:space="preserve"> </w:t>
                      </w:r>
                      <w:r>
                        <w:rPr>
                          <w:noProof/>
                        </w:rPr>
                        <w:t xml:space="preserve">                                                                                                                                                                            </w:t>
                      </w:r>
                    </w:p>
                    <w:p w:rsidR="004E6CBE" w:rsidRPr="00BD084E" w:rsidRDefault="00BD084E" w:rsidP="004E6CBE">
                      <w:pPr>
                        <w:jc w:val="center"/>
                        <w:rPr>
                          <w:b/>
                          <w:color w:val="FFFFFF" w:themeColor="background1"/>
                          <w:sz w:val="72"/>
                          <w:szCs w:val="72"/>
                          <w:lang w:val="en-US"/>
                        </w:rPr>
                      </w:pPr>
                      <w:r w:rsidRPr="00BD084E">
                        <w:rPr>
                          <w:b/>
                          <w:color w:val="FFFFFF" w:themeColor="background1"/>
                          <w:sz w:val="72"/>
                          <w:szCs w:val="72"/>
                          <w:lang w:val="en-US"/>
                        </w:rPr>
                        <w:t>Brookfield Junior School</w:t>
                      </w:r>
                    </w:p>
                    <w:p w:rsidR="00BD084E" w:rsidRPr="00BD084E" w:rsidRDefault="00BD084E" w:rsidP="004E6CBE">
                      <w:pPr>
                        <w:jc w:val="center"/>
                        <w:rPr>
                          <w:b/>
                          <w:color w:val="FFFFFF" w:themeColor="background1"/>
                          <w:sz w:val="48"/>
                          <w:szCs w:val="48"/>
                          <w:lang w:val="en-US"/>
                        </w:rPr>
                      </w:pPr>
                      <w:r w:rsidRPr="00BD084E">
                        <w:rPr>
                          <w:b/>
                          <w:color w:val="FFFFFF" w:themeColor="background1"/>
                          <w:sz w:val="48"/>
                          <w:szCs w:val="48"/>
                          <w:lang w:val="en-US"/>
                        </w:rPr>
                        <w:t>Mathematics Vocabulary Progression Document</w:t>
                      </w:r>
                    </w:p>
                    <w:p w:rsidR="00BD084E" w:rsidRPr="00BD084E" w:rsidRDefault="00BD084E" w:rsidP="004E6CBE">
                      <w:pPr>
                        <w:jc w:val="center"/>
                        <w:rPr>
                          <w:b/>
                          <w:color w:val="FFFFFF" w:themeColor="background1"/>
                          <w:sz w:val="72"/>
                          <w:szCs w:val="72"/>
                          <w:lang w:val="en-US"/>
                        </w:rPr>
                      </w:pPr>
                    </w:p>
                  </w:txbxContent>
                </v:textbox>
                <w10:wrap anchorx="margin"/>
              </v:shape>
            </w:pict>
          </mc:Fallback>
        </mc:AlternateContent>
      </w:r>
    </w:p>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r>
        <w:rPr>
          <w:noProof/>
        </w:rPr>
        <mc:AlternateContent>
          <mc:Choice Requires="wps">
            <w:drawing>
              <wp:anchor distT="0" distB="0" distL="114300" distR="114300" simplePos="0" relativeHeight="251662336" behindDoc="0" locked="0" layoutInCell="1" allowOverlap="1">
                <wp:simplePos x="0" y="0"/>
                <wp:positionH relativeFrom="column">
                  <wp:posOffset>121920</wp:posOffset>
                </wp:positionH>
                <wp:positionV relativeFrom="paragraph">
                  <wp:posOffset>127000</wp:posOffset>
                </wp:positionV>
                <wp:extent cx="9525000" cy="3429000"/>
                <wp:effectExtent l="0" t="0" r="0" b="0"/>
                <wp:wrapNone/>
                <wp:docPr id="6" name="Text Box 6"/>
                <wp:cNvGraphicFramePr/>
                <a:graphic xmlns:a="http://schemas.openxmlformats.org/drawingml/2006/main">
                  <a:graphicData uri="http://schemas.microsoft.com/office/word/2010/wordprocessingShape">
                    <wps:wsp>
                      <wps:cNvSpPr txBox="1"/>
                      <wps:spPr>
                        <a:xfrm>
                          <a:off x="0" y="0"/>
                          <a:ext cx="9525000" cy="3429000"/>
                        </a:xfrm>
                        <a:prstGeom prst="rect">
                          <a:avLst/>
                        </a:prstGeom>
                        <a:solidFill>
                          <a:schemeClr val="lt1"/>
                        </a:solidFill>
                        <a:ln w="6350">
                          <a:noFill/>
                        </a:ln>
                      </wps:spPr>
                      <wps:txbx>
                        <w:txbxContent>
                          <w:p w:rsidR="00BD084E" w:rsidRDefault="00BD084E" w:rsidP="00BD084E">
                            <w:pPr>
                              <w:jc w:val="center"/>
                              <w:rPr>
                                <w:sz w:val="48"/>
                                <w:szCs w:val="48"/>
                                <w:lang w:val="en-US"/>
                              </w:rPr>
                            </w:pPr>
                            <w:r w:rsidRPr="00BD084E">
                              <w:rPr>
                                <w:sz w:val="48"/>
                                <w:szCs w:val="48"/>
                                <w:lang w:val="en-US"/>
                              </w:rPr>
                              <w:t>We ensure the teaching and introduction of new Mathematical vocabulary is progressive and key to the children’s understanding and ability to explore and explain their learning.  This document is designed to assist with the teaching of vocabulary across the junior school and is aligned with the White Rose schemes of learning.  This document identifies in which year group vocabulary should be explicitly taught and introduced.  However, language should be revisited in subsequent year groups to ensure children are consolidating their understanding.</w:t>
                            </w:r>
                          </w:p>
                          <w:p w:rsidR="00BD084E" w:rsidRPr="00BD084E" w:rsidRDefault="00BD084E" w:rsidP="00BD084E">
                            <w:pPr>
                              <w:jc w:val="center"/>
                              <w:rPr>
                                <w:sz w:val="48"/>
                                <w:szCs w:val="4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9.6pt;margin-top:10pt;width:750pt;height:27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" fillcolor="white [3201]" stroked="f" strokeweight=".5pt">
                <v:textbox>
                  <w:txbxContent>
                    <w:p w:rsidR="00BD084E" w:rsidRDefault="00BD084E" w:rsidP="00BD084E">
                      <w:pPr>
                        <w:jc w:val="center"/>
                        <w:rPr>
                          <w:sz w:val="48"/>
                          <w:szCs w:val="48"/>
                          <w:lang w:val="en-US"/>
                        </w:rPr>
                      </w:pPr>
                      <w:r w:rsidRPr="00BD084E">
                        <w:rPr>
                          <w:sz w:val="48"/>
                          <w:szCs w:val="48"/>
                          <w:lang w:val="en-US"/>
                        </w:rPr>
                        <w:t>We ensure the teaching and introduction of new Mathematical vocabulary is progressive and key to the children’s understanding and ability to explore and explain their learning.  This document is designed to assist with the teaching of vocabulary across the junior school and is aligned with the White Rose schemes of learning.  This document identifies in which year group vocabulary should be explicitly taught and introduced.  However, language should be revisited in subsequent year groups to ensure children are consolidating their understanding.</w:t>
                      </w:r>
                    </w:p>
                    <w:p w:rsidR="00BD084E" w:rsidRPr="00BD084E" w:rsidRDefault="00BD084E" w:rsidP="00BD084E">
                      <w:pPr>
                        <w:jc w:val="center"/>
                        <w:rPr>
                          <w:sz w:val="48"/>
                          <w:szCs w:val="48"/>
                          <w:lang w:val="en-US"/>
                        </w:rPr>
                      </w:pPr>
                    </w:p>
                  </w:txbxContent>
                </v:textbox>
              </v:shape>
            </w:pict>
          </mc:Fallback>
        </mc:AlternateContent>
      </w:r>
    </w:p>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p w:rsidR="00984038" w:rsidRDefault="00984038">
      <w:r>
        <w:rPr>
          <w:noProof/>
        </w:rPr>
        <w:lastRenderedPageBreak/>
        <w:drawing>
          <wp:inline distT="0" distB="0" distL="0" distR="0" wp14:anchorId="345A6BC2" wp14:editId="0BE4BC8F">
            <wp:extent cx="9777730" cy="347726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777730" cy="3477260"/>
                    </a:xfrm>
                    <a:prstGeom prst="rect">
                      <a:avLst/>
                    </a:prstGeom>
                  </pic:spPr>
                </pic:pic>
              </a:graphicData>
            </a:graphic>
          </wp:inline>
        </w:drawing>
      </w:r>
    </w:p>
    <w:p w:rsidR="00984038" w:rsidRDefault="00984038"/>
    <w:p w:rsidR="00AF0D8F" w:rsidRDefault="00984038">
      <w:r>
        <w:rPr>
          <w:noProof/>
        </w:rPr>
        <w:drawing>
          <wp:inline distT="0" distB="0" distL="0" distR="0" wp14:anchorId="0F34839F" wp14:editId="4F3AB10A">
            <wp:extent cx="9777730" cy="2571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777730" cy="2571750"/>
                    </a:xfrm>
                    <a:prstGeom prst="rect">
                      <a:avLst/>
                    </a:prstGeom>
                  </pic:spPr>
                </pic:pic>
              </a:graphicData>
            </a:graphic>
          </wp:inline>
        </w:drawing>
      </w:r>
    </w:p>
    <w:p w:rsidR="00984038" w:rsidRDefault="007D76EF">
      <w:r w:rsidRPr="007D76EF">
        <w:lastRenderedPageBreak/>
        <w:drawing>
          <wp:inline distT="0" distB="0" distL="0" distR="0" wp14:anchorId="46B1640C" wp14:editId="7150F2C1">
            <wp:extent cx="9777730" cy="5696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777730" cy="5696585"/>
                    </a:xfrm>
                    <a:prstGeom prst="rect">
                      <a:avLst/>
                    </a:prstGeom>
                  </pic:spPr>
                </pic:pic>
              </a:graphicData>
            </a:graphic>
          </wp:inline>
        </w:drawing>
      </w:r>
    </w:p>
    <w:p w:rsidR="007D76EF" w:rsidRDefault="007D76EF"/>
    <w:p w:rsidR="007D76EF" w:rsidRDefault="007D76EF"/>
    <w:p w:rsidR="007D76EF" w:rsidRDefault="007D76EF"/>
    <w:p w:rsidR="007D76EF" w:rsidRDefault="00B71044">
      <w:r w:rsidRPr="00B71044">
        <w:lastRenderedPageBreak/>
        <w:drawing>
          <wp:inline distT="0" distB="0" distL="0" distR="0" wp14:anchorId="165DD1C2" wp14:editId="5E8B9415">
            <wp:extent cx="9777730" cy="416687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777730" cy="4166870"/>
                    </a:xfrm>
                    <a:prstGeom prst="rect">
                      <a:avLst/>
                    </a:prstGeom>
                  </pic:spPr>
                </pic:pic>
              </a:graphicData>
            </a:graphic>
          </wp:inline>
        </w:drawing>
      </w:r>
    </w:p>
    <w:p w:rsidR="00B71044" w:rsidRDefault="00B71044">
      <w:r w:rsidRPr="00B71044">
        <w:lastRenderedPageBreak/>
        <w:drawing>
          <wp:inline distT="0" distB="0" distL="0" distR="0" wp14:anchorId="610D79DD" wp14:editId="0F4FD07E">
            <wp:extent cx="9777730" cy="62763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777730" cy="6276340"/>
                    </a:xfrm>
                    <a:prstGeom prst="rect">
                      <a:avLst/>
                    </a:prstGeom>
                  </pic:spPr>
                </pic:pic>
              </a:graphicData>
            </a:graphic>
          </wp:inline>
        </w:drawing>
      </w:r>
    </w:p>
    <w:p w:rsidR="00B71044" w:rsidRDefault="00B71044">
      <w:r w:rsidRPr="00B71044">
        <w:lastRenderedPageBreak/>
        <w:drawing>
          <wp:inline distT="0" distB="0" distL="0" distR="0" wp14:anchorId="737D2FE1" wp14:editId="6055A943">
            <wp:extent cx="9777730" cy="55670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777730" cy="5567045"/>
                    </a:xfrm>
                    <a:prstGeom prst="rect">
                      <a:avLst/>
                    </a:prstGeom>
                  </pic:spPr>
                </pic:pic>
              </a:graphicData>
            </a:graphic>
          </wp:inline>
        </w:drawing>
      </w:r>
    </w:p>
    <w:p w:rsidR="00B71044" w:rsidRDefault="00B71044">
      <w:r w:rsidRPr="00B71044">
        <w:lastRenderedPageBreak/>
        <w:drawing>
          <wp:inline distT="0" distB="0" distL="0" distR="0" wp14:anchorId="30C15A9D" wp14:editId="355FCDCF">
            <wp:extent cx="9777730" cy="58623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777730" cy="5862320"/>
                    </a:xfrm>
                    <a:prstGeom prst="rect">
                      <a:avLst/>
                    </a:prstGeom>
                  </pic:spPr>
                </pic:pic>
              </a:graphicData>
            </a:graphic>
          </wp:inline>
        </w:drawing>
      </w:r>
    </w:p>
    <w:p w:rsidR="00B71044" w:rsidRDefault="00B71044">
      <w:r w:rsidRPr="00B71044">
        <w:lastRenderedPageBreak/>
        <w:drawing>
          <wp:inline distT="0" distB="0" distL="0" distR="0" wp14:anchorId="23EC3429" wp14:editId="08B789A5">
            <wp:extent cx="9777730" cy="37566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9777730" cy="3756660"/>
                    </a:xfrm>
                    <a:prstGeom prst="rect">
                      <a:avLst/>
                    </a:prstGeom>
                  </pic:spPr>
                </pic:pic>
              </a:graphicData>
            </a:graphic>
          </wp:inline>
        </w:drawing>
      </w:r>
    </w:p>
    <w:p w:rsidR="00B71044" w:rsidRDefault="00B71044">
      <w:r w:rsidRPr="00B71044">
        <w:lastRenderedPageBreak/>
        <w:drawing>
          <wp:inline distT="0" distB="0" distL="0" distR="0" wp14:anchorId="13A55C7F" wp14:editId="346D102D">
            <wp:extent cx="9777730" cy="3729355"/>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777730" cy="3729355"/>
                    </a:xfrm>
                    <a:prstGeom prst="rect">
                      <a:avLst/>
                    </a:prstGeom>
                  </pic:spPr>
                </pic:pic>
              </a:graphicData>
            </a:graphic>
          </wp:inline>
        </w:drawing>
      </w:r>
    </w:p>
    <w:p w:rsidR="00B71044" w:rsidRDefault="00B71044">
      <w:r w:rsidRPr="00B71044">
        <w:drawing>
          <wp:inline distT="0" distB="0" distL="0" distR="0" wp14:anchorId="4B20A12E" wp14:editId="272D241C">
            <wp:extent cx="9777730" cy="27482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77730" cy="2748280"/>
                    </a:xfrm>
                    <a:prstGeom prst="rect">
                      <a:avLst/>
                    </a:prstGeom>
                  </pic:spPr>
                </pic:pic>
              </a:graphicData>
            </a:graphic>
          </wp:inline>
        </w:drawing>
      </w:r>
    </w:p>
    <w:p w:rsidR="00B71044" w:rsidRDefault="00B71044">
      <w:bookmarkStart w:id="0" w:name="_GoBack"/>
      <w:bookmarkEnd w:id="0"/>
    </w:p>
    <w:sectPr w:rsidR="00B71044" w:rsidSect="004E6CB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CBE"/>
    <w:rsid w:val="001E7E95"/>
    <w:rsid w:val="003D7EE4"/>
    <w:rsid w:val="004E6CBE"/>
    <w:rsid w:val="007D76EF"/>
    <w:rsid w:val="00984038"/>
    <w:rsid w:val="00B71044"/>
    <w:rsid w:val="00BD0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795931F"/>
  <w15:chartTrackingRefBased/>
  <w15:docId w15:val="{1C0D470F-E098-410E-A894-D07DF248F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E6C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630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10</Pages>
  <Words>7</Words>
  <Characters>45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Black</dc:creator>
  <cp:keywords/>
  <dc:description/>
  <cp:lastModifiedBy>Mrs Black</cp:lastModifiedBy>
  <cp:revision>1</cp:revision>
  <dcterms:created xsi:type="dcterms:W3CDTF">2025-09-16T07:53:00Z</dcterms:created>
  <dcterms:modified xsi:type="dcterms:W3CDTF">2025-09-16T08:47:00Z</dcterms:modified>
</cp:coreProperties>
</file>